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384"/>
        <w:gridCol w:w="1559"/>
        <w:gridCol w:w="1276"/>
        <w:gridCol w:w="1134"/>
        <w:gridCol w:w="1276"/>
        <w:gridCol w:w="1276"/>
        <w:gridCol w:w="1275"/>
        <w:gridCol w:w="1177"/>
        <w:gridCol w:w="1119"/>
        <w:gridCol w:w="1248"/>
        <w:gridCol w:w="1161"/>
        <w:gridCol w:w="1750"/>
      </w:tblGrid>
      <w:tr w:rsidR="004451CA" w:rsidTr="004A4785">
        <w:trPr>
          <w:cnfStyle w:val="100000000000"/>
          <w:trHeight w:val="587"/>
        </w:trPr>
        <w:tc>
          <w:tcPr>
            <w:cnfStyle w:val="001000000000"/>
            <w:tcW w:w="13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9525A9" w:rsidP="009525A9">
            <w:pPr>
              <w:bidi/>
              <w:jc w:val="center"/>
              <w:cnfStyle w:val="100000000000"/>
              <w:rPr>
                <w:b w:val="0"/>
                <w:bCs w:val="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9525A9" w:rsidP="009525A9">
            <w:pPr>
              <w:jc w:val="center"/>
              <w:cnfStyle w:val="100000000000"/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211258" w:rsidRDefault="00211258" w:rsidP="0021125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حجت اله عباسی</w:t>
            </w:r>
          </w:p>
          <w:p w:rsidR="00211258" w:rsidRDefault="00211258" w:rsidP="00211258">
            <w:pPr>
              <w:jc w:val="center"/>
              <w:cnfStyle w:val="100000000000"/>
            </w:pPr>
            <w:r>
              <w:rPr>
                <w:rFonts w:hint="cs"/>
                <w:rtl/>
              </w:rPr>
              <w:t>(شاهرود)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211258" w:rsidRDefault="00211258" w:rsidP="00211258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شهاب الدین حیدری</w:t>
            </w:r>
          </w:p>
          <w:p w:rsidR="00211258" w:rsidRDefault="00211258" w:rsidP="00211258">
            <w:pPr>
              <w:jc w:val="center"/>
              <w:cnfStyle w:val="100000000000"/>
            </w:pPr>
            <w:r>
              <w:rPr>
                <w:rFonts w:hint="cs"/>
                <w:rtl/>
              </w:rPr>
              <w:t>(شاهرود)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525A9" w:rsidRDefault="00211258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محمدی</w:t>
            </w:r>
          </w:p>
          <w:p w:rsidR="00211258" w:rsidRDefault="00211258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(قزوین)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4" w:space="0" w:color="auto"/>
            </w:tcBorders>
          </w:tcPr>
          <w:p w:rsidR="009525A9" w:rsidRDefault="00211258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ابراهیمیان</w:t>
            </w:r>
          </w:p>
          <w:p w:rsidR="00211258" w:rsidRDefault="00211258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(قزوین)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</w:tcBorders>
          </w:tcPr>
          <w:p w:rsidR="009525A9" w:rsidRDefault="00211258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جواد منفردی</w:t>
            </w:r>
          </w:p>
          <w:p w:rsidR="00211258" w:rsidRPr="009525A9" w:rsidRDefault="00211258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(بجنورد)</w:t>
            </w:r>
          </w:p>
        </w:tc>
        <w:tc>
          <w:tcPr>
            <w:tcW w:w="1119" w:type="dxa"/>
            <w:tcBorders>
              <w:top w:val="single" w:sz="18" w:space="0" w:color="auto"/>
            </w:tcBorders>
          </w:tcPr>
          <w:p w:rsidR="009525A9" w:rsidRDefault="00211258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نبی احمدی</w:t>
            </w:r>
          </w:p>
          <w:p w:rsidR="00211258" w:rsidRDefault="00211258" w:rsidP="00211258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(اردبیل)</w:t>
            </w:r>
          </w:p>
        </w:tc>
        <w:tc>
          <w:tcPr>
            <w:tcW w:w="1248" w:type="dxa"/>
            <w:tcBorders>
              <w:top w:val="single" w:sz="18" w:space="0" w:color="auto"/>
            </w:tcBorders>
          </w:tcPr>
          <w:p w:rsidR="009525A9" w:rsidRDefault="00211258" w:rsidP="009525A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پسرک لی</w:t>
            </w:r>
          </w:p>
          <w:p w:rsidR="00211258" w:rsidRDefault="00211258" w:rsidP="00211258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(گرگان)</w:t>
            </w:r>
          </w:p>
        </w:tc>
        <w:tc>
          <w:tcPr>
            <w:tcW w:w="1161" w:type="dxa"/>
            <w:tcBorders>
              <w:top w:val="single" w:sz="18" w:space="0" w:color="auto"/>
            </w:tcBorders>
          </w:tcPr>
          <w:p w:rsidR="009525A9" w:rsidRDefault="00211258" w:rsidP="009525A9">
            <w:pPr>
              <w:bidi/>
              <w:jc w:val="center"/>
              <w:cnfStyle w:val="1000000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 قره قاشی</w:t>
            </w:r>
          </w:p>
          <w:p w:rsidR="00211258" w:rsidRDefault="00211258" w:rsidP="00211258">
            <w:pPr>
              <w:bidi/>
              <w:jc w:val="center"/>
              <w:cnfStyle w:val="10000000000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(گرگان)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9525A9" w:rsidRDefault="009525A9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5/5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5/4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5/2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آزمون ورودی=10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ورودی عملی=20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دید کم=5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عملیات نجات=10</w:t>
            </w: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و قطبنما خوانی=5</w:t>
            </w:r>
          </w:p>
        </w:tc>
      </w:tr>
      <w:tr w:rsidR="000E1B60" w:rsidTr="004A4785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A32A7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ساحل=5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 زیاد=20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غواصی=5</w:t>
            </w: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به علائم=5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25/6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5/7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25/7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25/5</w:t>
            </w:r>
          </w:p>
        </w:tc>
        <w:tc>
          <w:tcPr>
            <w:tcW w:w="1161" w:type="dxa"/>
          </w:tcPr>
          <w:p w:rsidR="009525A9" w:rsidRPr="004A4785" w:rsidRDefault="00653024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8.25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8843EA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0E1B60" w:rsidTr="004A4785">
        <w:trPr>
          <w:cnfStyle w:val="00000001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010000"/>
            </w:pPr>
          </w:p>
        </w:tc>
      </w:tr>
      <w:tr w:rsidR="000E1B60" w:rsidTr="004A4785">
        <w:trPr>
          <w:cnfStyle w:val="00000010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19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48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161" w:type="dxa"/>
          </w:tcPr>
          <w:p w:rsidR="009525A9" w:rsidRPr="004A4785" w:rsidRDefault="009525A9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Default="009525A9" w:rsidP="009525A9">
            <w:pPr>
              <w:jc w:val="center"/>
              <w:cnfStyle w:val="000000100000"/>
            </w:pPr>
          </w:p>
        </w:tc>
      </w:tr>
      <w:tr w:rsidR="000E1B60" w:rsidTr="004A4785">
        <w:trPr>
          <w:cnfStyle w:val="000000010000"/>
          <w:trHeight w:val="555"/>
        </w:trPr>
        <w:tc>
          <w:tcPr>
            <w:cnfStyle w:val="001000000000"/>
            <w:tcW w:w="1384" w:type="dxa"/>
            <w:tcBorders>
              <w:left w:val="single" w:sz="18" w:space="0" w:color="auto"/>
              <w:right w:val="single" w:sz="4" w:space="0" w:color="auto"/>
            </w:tcBorders>
          </w:tcPr>
          <w:p w:rsidR="009525A9" w:rsidRPr="004A4785" w:rsidRDefault="009525A9" w:rsidP="004A4785">
            <w:pPr>
              <w:jc w:val="center"/>
              <w:rPr>
                <w:rFonts w:cs="2  Ti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525A9" w:rsidRPr="004A4785" w:rsidRDefault="009525A9" w:rsidP="004A4785">
            <w:pPr>
              <w:jc w:val="center"/>
              <w:cnfStyle w:val="000000010000"/>
              <w:rPr>
                <w:rFonts w:asciiTheme="majorHAnsi" w:eastAsiaTheme="majorEastAsia" w:hAnsiTheme="majorHAnsi" w:cs="2  Titr"/>
                <w:b/>
                <w:bCs/>
              </w:rPr>
            </w:pPr>
          </w:p>
        </w:tc>
        <w:tc>
          <w:tcPr>
            <w:tcW w:w="1276" w:type="dxa"/>
          </w:tcPr>
          <w:p w:rsidR="009525A9" w:rsidRPr="004A4785" w:rsidRDefault="009525A9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134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5/58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25/72</w:t>
            </w:r>
          </w:p>
        </w:tc>
        <w:tc>
          <w:tcPr>
            <w:tcW w:w="1276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5/76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79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25A9" w:rsidRPr="004A4785" w:rsidRDefault="006530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69</w:t>
            </w:r>
          </w:p>
        </w:tc>
        <w:tc>
          <w:tcPr>
            <w:tcW w:w="1119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75/71</w:t>
            </w:r>
          </w:p>
        </w:tc>
        <w:tc>
          <w:tcPr>
            <w:tcW w:w="1248" w:type="dxa"/>
          </w:tcPr>
          <w:p w:rsidR="009525A9" w:rsidRPr="004A4785" w:rsidRDefault="00653024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75/46</w:t>
            </w:r>
          </w:p>
        </w:tc>
        <w:tc>
          <w:tcPr>
            <w:tcW w:w="1161" w:type="dxa"/>
          </w:tcPr>
          <w:p w:rsidR="009525A9" w:rsidRPr="004A4785" w:rsidRDefault="00653024" w:rsidP="00653024">
            <w:pPr>
              <w:cnfStyle w:val="000000010000"/>
              <w:rPr>
                <w:rFonts w:cs="2  Titr"/>
                <w:b/>
                <w:bCs/>
              </w:rPr>
            </w:pPr>
            <w:r>
              <w:rPr>
                <w:rFonts w:cs="2  Titr" w:hint="cs"/>
                <w:b/>
                <w:bCs/>
                <w:rtl/>
              </w:rPr>
              <w:t>25/76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9525A9" w:rsidRPr="00BE23AA" w:rsidRDefault="00BE23AA" w:rsidP="009525A9">
            <w:pPr>
              <w:jc w:val="center"/>
              <w:cnfStyle w:val="000000010000"/>
              <w:rPr>
                <w:rFonts w:cs="2  Titr"/>
              </w:rPr>
            </w:pPr>
            <w:r w:rsidRPr="00BE23AA">
              <w:rPr>
                <w:rFonts w:cs="2  Titr" w:hint="cs"/>
                <w:rtl/>
              </w:rPr>
              <w:t>جمع امتیاز</w:t>
            </w:r>
          </w:p>
        </w:tc>
      </w:tr>
      <w:tr w:rsidR="000E1B60" w:rsidTr="004A4785">
        <w:trPr>
          <w:cnfStyle w:val="000000100000"/>
          <w:trHeight w:val="587"/>
        </w:trPr>
        <w:tc>
          <w:tcPr>
            <w:cnfStyle w:val="001000000000"/>
            <w:tcW w:w="13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525A9" w:rsidRDefault="009525A9" w:rsidP="009525A9"/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Default="009525A9" w:rsidP="009525A9">
            <w:pPr>
              <w:cnfStyle w:val="000000100000"/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9525A9" w:rsidRPr="00796DE6" w:rsidRDefault="00796DE6" w:rsidP="00796DE6">
            <w:pPr>
              <w:jc w:val="center"/>
              <w:cnfStyle w:val="000000100000"/>
              <w:rPr>
                <w:b/>
                <w:bCs/>
              </w:rPr>
            </w:pPr>
            <w:r w:rsidRPr="00796DE6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796DE6" w:rsidRDefault="00796DE6" w:rsidP="00796DE6">
            <w:pPr>
              <w:jc w:val="center"/>
              <w:cnfStyle w:val="000000100000"/>
              <w:rPr>
                <w:b/>
                <w:bCs/>
              </w:rPr>
            </w:pPr>
            <w:r w:rsidRPr="00796DE6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525A9" w:rsidRPr="00796DE6" w:rsidRDefault="00796DE6" w:rsidP="00796DE6">
            <w:pPr>
              <w:jc w:val="center"/>
              <w:cnfStyle w:val="000000100000"/>
              <w:rPr>
                <w:b/>
                <w:bCs/>
              </w:rPr>
            </w:pPr>
            <w:r w:rsidRPr="00796DE6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75" w:type="dxa"/>
            <w:tcBorders>
              <w:bottom w:val="single" w:sz="18" w:space="0" w:color="auto"/>
              <w:right w:val="single" w:sz="4" w:space="0" w:color="auto"/>
            </w:tcBorders>
          </w:tcPr>
          <w:p w:rsidR="009525A9" w:rsidRPr="00796DE6" w:rsidRDefault="00796DE6" w:rsidP="00796DE6">
            <w:pPr>
              <w:jc w:val="center"/>
              <w:cnfStyle w:val="000000100000"/>
              <w:rPr>
                <w:b/>
                <w:bCs/>
              </w:rPr>
            </w:pPr>
            <w:r w:rsidRPr="00796DE6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18" w:space="0" w:color="auto"/>
            </w:tcBorders>
          </w:tcPr>
          <w:p w:rsidR="009525A9" w:rsidRPr="00796DE6" w:rsidRDefault="00796DE6" w:rsidP="00796DE6">
            <w:pPr>
              <w:jc w:val="center"/>
              <w:cnfStyle w:val="000000100000"/>
              <w:rPr>
                <w:b/>
                <w:bCs/>
              </w:rPr>
            </w:pPr>
            <w:r w:rsidRPr="00796DE6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119" w:type="dxa"/>
            <w:tcBorders>
              <w:bottom w:val="single" w:sz="18" w:space="0" w:color="auto"/>
            </w:tcBorders>
          </w:tcPr>
          <w:p w:rsidR="009525A9" w:rsidRPr="00796DE6" w:rsidRDefault="00796DE6" w:rsidP="00796DE6">
            <w:pPr>
              <w:jc w:val="center"/>
              <w:cnfStyle w:val="000000100000"/>
              <w:rPr>
                <w:b/>
                <w:bCs/>
              </w:rPr>
            </w:pPr>
            <w:r w:rsidRPr="00796DE6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48" w:type="dxa"/>
            <w:tcBorders>
              <w:bottom w:val="single" w:sz="18" w:space="0" w:color="auto"/>
            </w:tcBorders>
          </w:tcPr>
          <w:p w:rsidR="009525A9" w:rsidRPr="00796DE6" w:rsidRDefault="00796DE6" w:rsidP="00796DE6">
            <w:pPr>
              <w:jc w:val="center"/>
              <w:cnfStyle w:val="000000100000"/>
              <w:rPr>
                <w:b/>
                <w:bCs/>
              </w:rPr>
            </w:pPr>
            <w:r w:rsidRPr="00796DE6">
              <w:rPr>
                <w:rFonts w:hint="cs"/>
                <w:b/>
                <w:bCs/>
                <w:rtl/>
              </w:rPr>
              <w:t>مردود</w:t>
            </w:r>
          </w:p>
        </w:tc>
        <w:tc>
          <w:tcPr>
            <w:tcW w:w="1161" w:type="dxa"/>
            <w:tcBorders>
              <w:bottom w:val="single" w:sz="18" w:space="0" w:color="auto"/>
            </w:tcBorders>
          </w:tcPr>
          <w:p w:rsidR="009525A9" w:rsidRPr="00796DE6" w:rsidRDefault="00796DE6" w:rsidP="00796DE6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796DE6">
              <w:rPr>
                <w:rFonts w:hint="cs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9525A9" w:rsidRPr="002D7131" w:rsidRDefault="002D7131" w:rsidP="009525A9">
            <w:pPr>
              <w:jc w:val="center"/>
              <w:cnfStyle w:val="000000100000"/>
              <w:rPr>
                <w:rFonts w:cs="2  Titr"/>
              </w:rPr>
            </w:pPr>
            <w:r w:rsidRPr="002D7131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D37C16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F97A7A">
        <w:rPr>
          <w:rFonts w:cs="2  Titr" w:hint="cs"/>
          <w:rtl/>
        </w:rPr>
        <w:t xml:space="preserve"> </w:t>
      </w:r>
      <w:r w:rsidR="00D37C16">
        <w:rPr>
          <w:rFonts w:cs="2  Titr" w:hint="cs"/>
          <w:rtl/>
        </w:rPr>
        <w:t>نهم</w:t>
      </w:r>
      <w:r w:rsidRPr="00326E99">
        <w:rPr>
          <w:rFonts w:cs="2  Titr" w:hint="cs"/>
          <w:rtl/>
        </w:rPr>
        <w:t xml:space="preserve"> نجات و امداد آبی ( غواصی </w:t>
      </w:r>
      <w:r w:rsidR="00F97A7A">
        <w:rPr>
          <w:rFonts w:cs="2  Titr" w:hint="cs"/>
          <w:rtl/>
        </w:rPr>
        <w:t>دو</w:t>
      </w:r>
      <w:r w:rsidRPr="00326E99">
        <w:rPr>
          <w:rFonts w:cs="2  Titr" w:hint="cs"/>
          <w:rtl/>
        </w:rPr>
        <w:t xml:space="preserve"> ستاره ) آتش نشانان کشور</w:t>
      </w:r>
      <w:r w:rsidR="00D37C16">
        <w:rPr>
          <w:rFonts w:cs="2  Titr" w:hint="cs"/>
          <w:rtl/>
        </w:rPr>
        <w:t>9</w:t>
      </w:r>
      <w:r w:rsidRPr="00326E99">
        <w:rPr>
          <w:rFonts w:cs="2  Titr" w:hint="cs"/>
          <w:rtl/>
        </w:rPr>
        <w:t>/</w:t>
      </w:r>
      <w:r w:rsidR="00D37C16">
        <w:rPr>
          <w:rFonts w:cs="2  Titr" w:hint="cs"/>
          <w:rtl/>
        </w:rPr>
        <w:t>11</w:t>
      </w:r>
      <w:r w:rsidRPr="00326E99">
        <w:rPr>
          <w:rFonts w:cs="2  Titr" w:hint="cs"/>
          <w:rtl/>
        </w:rPr>
        <w:t>/89 لغایت</w:t>
      </w:r>
      <w:r w:rsidR="00D37C16">
        <w:rPr>
          <w:rFonts w:cs="2  Titr" w:hint="cs"/>
          <w:rtl/>
        </w:rPr>
        <w:t>22</w:t>
      </w:r>
      <w:r w:rsidRPr="00326E99">
        <w:rPr>
          <w:rFonts w:cs="2  Titr" w:hint="cs"/>
          <w:rtl/>
        </w:rPr>
        <w:t>/</w:t>
      </w:r>
      <w:r w:rsidR="00D37C16">
        <w:rPr>
          <w:rFonts w:cs="2  Titr" w:hint="cs"/>
          <w:rtl/>
        </w:rPr>
        <w:t>11</w:t>
      </w:r>
      <w:r w:rsidRPr="00326E99">
        <w:rPr>
          <w:rFonts w:cs="2  Titr" w:hint="cs"/>
          <w:rtl/>
        </w:rPr>
        <w:t>/89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B7002"/>
    <w:rsid w:val="000E1B60"/>
    <w:rsid w:val="00103D86"/>
    <w:rsid w:val="00116459"/>
    <w:rsid w:val="00211258"/>
    <w:rsid w:val="002D7131"/>
    <w:rsid w:val="00315F4F"/>
    <w:rsid w:val="00326E99"/>
    <w:rsid w:val="003D0C13"/>
    <w:rsid w:val="004451CA"/>
    <w:rsid w:val="00491722"/>
    <w:rsid w:val="004A4785"/>
    <w:rsid w:val="00597C94"/>
    <w:rsid w:val="005C225C"/>
    <w:rsid w:val="006260AA"/>
    <w:rsid w:val="00653024"/>
    <w:rsid w:val="006F78D2"/>
    <w:rsid w:val="00734308"/>
    <w:rsid w:val="00751384"/>
    <w:rsid w:val="00796DE6"/>
    <w:rsid w:val="007A56A4"/>
    <w:rsid w:val="007F13E7"/>
    <w:rsid w:val="00865AB1"/>
    <w:rsid w:val="008843EA"/>
    <w:rsid w:val="009525A9"/>
    <w:rsid w:val="00961206"/>
    <w:rsid w:val="009921D2"/>
    <w:rsid w:val="009A32A7"/>
    <w:rsid w:val="00A9273A"/>
    <w:rsid w:val="00AE2F67"/>
    <w:rsid w:val="00B37AA6"/>
    <w:rsid w:val="00B54AF4"/>
    <w:rsid w:val="00BE23AA"/>
    <w:rsid w:val="00D37C16"/>
    <w:rsid w:val="00D90BED"/>
    <w:rsid w:val="00DE4D4F"/>
    <w:rsid w:val="00E700D2"/>
    <w:rsid w:val="00F97A7A"/>
    <w:rsid w:val="00FC5D72"/>
    <w:rsid w:val="00FD5EA6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23</cp:revision>
  <dcterms:created xsi:type="dcterms:W3CDTF">2010-08-07T17:00:00Z</dcterms:created>
  <dcterms:modified xsi:type="dcterms:W3CDTF">2011-07-05T04:45:00Z</dcterms:modified>
</cp:coreProperties>
</file>